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CF3C4" w14:textId="77777777" w:rsidR="00F662DC" w:rsidRPr="00567410" w:rsidRDefault="00F662DC" w:rsidP="00F662DC">
      <w:pPr>
        <w:rPr>
          <w:b/>
          <w:color w:val="002060"/>
          <w:sz w:val="24"/>
          <w:szCs w:val="24"/>
        </w:rPr>
      </w:pPr>
      <w:r>
        <w:rPr>
          <w:b/>
          <w:color w:val="002060"/>
          <w:sz w:val="24"/>
          <w:szCs w:val="24"/>
        </w:rPr>
        <w:t xml:space="preserve">Volunteer </w:t>
      </w:r>
      <w:r w:rsidRPr="00567410">
        <w:rPr>
          <w:b/>
          <w:color w:val="002060"/>
          <w:sz w:val="24"/>
          <w:szCs w:val="24"/>
        </w:rPr>
        <w:t>Role: Events Coordinator x 4</w:t>
      </w:r>
    </w:p>
    <w:p w14:paraId="092080DF" w14:textId="77777777" w:rsidR="00F662DC" w:rsidRDefault="00F662DC" w:rsidP="00F662DC">
      <w:pPr>
        <w:rPr>
          <w:b/>
          <w:color w:val="002060"/>
        </w:rPr>
      </w:pPr>
      <w:r>
        <w:rPr>
          <w:b/>
          <w:color w:val="002060"/>
        </w:rPr>
        <w:t>Purpose of the role:</w:t>
      </w:r>
    </w:p>
    <w:p w14:paraId="3EFC963F" w14:textId="77777777" w:rsidR="00F662DC" w:rsidRPr="00AB5A56" w:rsidRDefault="00F662DC" w:rsidP="00F662DC">
      <w:pPr>
        <w:rPr>
          <w:b/>
          <w:color w:val="002060"/>
        </w:rPr>
      </w:pPr>
      <w:r w:rsidRPr="00185DB0">
        <w:t xml:space="preserve">Working closely with the Students’ Union Staff and the Welcome Committee, to create, plan &amp; deliver a broad range of inclusive activities and events across day, evening and night-time for students to take part in as part of the </w:t>
      </w:r>
      <w:proofErr w:type="spellStart"/>
      <w:r w:rsidRPr="00185DB0">
        <w:t>UoNSU</w:t>
      </w:r>
      <w:proofErr w:type="spellEnd"/>
      <w:r w:rsidRPr="00185DB0">
        <w:t xml:space="preserve"> Welcome Programme 2021</w:t>
      </w:r>
    </w:p>
    <w:tbl>
      <w:tblPr>
        <w:tblStyle w:val="TableGrid"/>
        <w:tblW w:w="0" w:type="auto"/>
        <w:tblLook w:val="04A0" w:firstRow="1" w:lastRow="0" w:firstColumn="1" w:lastColumn="0" w:noHBand="0" w:noVBand="1"/>
      </w:tblPr>
      <w:tblGrid>
        <w:gridCol w:w="1838"/>
        <w:gridCol w:w="7178"/>
      </w:tblGrid>
      <w:tr w:rsidR="00F662DC" w:rsidRPr="00F04EAF" w14:paraId="1930C60C" w14:textId="77777777" w:rsidTr="00E970AF">
        <w:tc>
          <w:tcPr>
            <w:tcW w:w="9016" w:type="dxa"/>
            <w:gridSpan w:val="2"/>
            <w:shd w:val="clear" w:color="auto" w:fill="002060"/>
          </w:tcPr>
          <w:p w14:paraId="7B1CC14E" w14:textId="77777777" w:rsidR="00F662DC" w:rsidRPr="00F04EAF" w:rsidRDefault="00F662DC" w:rsidP="00E970AF">
            <w:pPr>
              <w:rPr>
                <w:b/>
                <w:color w:val="FFFFFF" w:themeColor="background1"/>
              </w:rPr>
            </w:pPr>
            <w:r w:rsidRPr="00F04EAF">
              <w:rPr>
                <w:b/>
                <w:color w:val="FFFFFF" w:themeColor="background1"/>
              </w:rPr>
              <w:t>What you will be doing in the role</w:t>
            </w:r>
          </w:p>
        </w:tc>
      </w:tr>
      <w:tr w:rsidR="00F662DC" w14:paraId="4556D65D" w14:textId="77777777" w:rsidTr="00E970AF">
        <w:tc>
          <w:tcPr>
            <w:tcW w:w="1838" w:type="dxa"/>
          </w:tcPr>
          <w:p w14:paraId="7F2A85CF" w14:textId="77777777" w:rsidR="00F662DC" w:rsidRPr="00F04EAF" w:rsidRDefault="00F662DC" w:rsidP="00E970AF">
            <w:pPr>
              <w:rPr>
                <w:b/>
              </w:rPr>
            </w:pPr>
            <w:r w:rsidRPr="00F04EAF">
              <w:rPr>
                <w:b/>
                <w:color w:val="002060"/>
              </w:rPr>
              <w:t>Planning</w:t>
            </w:r>
          </w:p>
        </w:tc>
        <w:tc>
          <w:tcPr>
            <w:tcW w:w="7178" w:type="dxa"/>
          </w:tcPr>
          <w:p w14:paraId="1D5C5308" w14:textId="77777777" w:rsidR="00F662DC" w:rsidRPr="00567410" w:rsidRDefault="00F662DC" w:rsidP="00E970AF">
            <w:r w:rsidRPr="00567410">
              <w:t xml:space="preserve">As welcome committee representatives on the Welcome Events Working Group </w:t>
            </w:r>
            <w:proofErr w:type="gramStart"/>
            <w:r w:rsidRPr="00567410">
              <w:t>( made</w:t>
            </w:r>
            <w:proofErr w:type="gramEnd"/>
            <w:r w:rsidRPr="00567410">
              <w:t xml:space="preserve"> up of </w:t>
            </w:r>
            <w:proofErr w:type="spellStart"/>
            <w:r w:rsidRPr="00567410">
              <w:t>UoNSU</w:t>
            </w:r>
            <w:proofErr w:type="spellEnd"/>
            <w:r w:rsidRPr="00567410">
              <w:t xml:space="preserve"> staff &amp; Elected Officers )</w:t>
            </w:r>
          </w:p>
          <w:p w14:paraId="79EA250E" w14:textId="77777777" w:rsidR="00F662DC" w:rsidRPr="00567410" w:rsidRDefault="00F662DC" w:rsidP="00E970AF"/>
          <w:p w14:paraId="269C9169" w14:textId="77777777" w:rsidR="00F662DC" w:rsidRPr="00567410" w:rsidRDefault="00F662DC" w:rsidP="00F662DC">
            <w:pPr>
              <w:numPr>
                <w:ilvl w:val="0"/>
                <w:numId w:val="1"/>
              </w:numPr>
              <w:spacing w:before="0" w:after="0" w:line="240" w:lineRule="auto"/>
            </w:pPr>
            <w:r w:rsidRPr="00567410">
              <w:rPr>
                <w:b/>
              </w:rPr>
              <w:t xml:space="preserve">Review </w:t>
            </w:r>
            <w:r w:rsidRPr="00567410">
              <w:t xml:space="preserve">the 2020 Welcome Programme and subsequent </w:t>
            </w:r>
            <w:r w:rsidRPr="00567410">
              <w:rPr>
                <w:b/>
              </w:rPr>
              <w:t>feedback/reports</w:t>
            </w:r>
            <w:r w:rsidRPr="00567410">
              <w:t xml:space="preserve"> received</w:t>
            </w:r>
          </w:p>
          <w:p w14:paraId="5F831E6B" w14:textId="77777777" w:rsidR="00F662DC" w:rsidRPr="00567410" w:rsidRDefault="00F662DC" w:rsidP="00F662DC">
            <w:pPr>
              <w:numPr>
                <w:ilvl w:val="0"/>
                <w:numId w:val="1"/>
              </w:numPr>
              <w:spacing w:before="0" w:after="0" w:line="240" w:lineRule="auto"/>
            </w:pPr>
            <w:r w:rsidRPr="00567410">
              <w:t xml:space="preserve">Receive and review reports and information from additional Welcome Committee working groups (Postgraduate, Off Campus, Sutton Bonington, medical </w:t>
            </w:r>
            <w:proofErr w:type="gramStart"/>
            <w:r w:rsidRPr="00567410">
              <w:t>sites,  Welfare</w:t>
            </w:r>
            <w:proofErr w:type="gramEnd"/>
            <w:r w:rsidRPr="00567410">
              <w:t>, International and Lead Mentor)</w:t>
            </w:r>
          </w:p>
          <w:p w14:paraId="4432CE54" w14:textId="77777777" w:rsidR="00F662DC" w:rsidRPr="00567410" w:rsidRDefault="00F662DC" w:rsidP="00F662DC">
            <w:pPr>
              <w:numPr>
                <w:ilvl w:val="0"/>
                <w:numId w:val="1"/>
              </w:numPr>
              <w:spacing w:before="0" w:after="0" w:line="240" w:lineRule="auto"/>
            </w:pPr>
            <w:r w:rsidRPr="00567410">
              <w:rPr>
                <w:b/>
              </w:rPr>
              <w:t>Identify and agree</w:t>
            </w:r>
            <w:r w:rsidRPr="00567410">
              <w:t xml:space="preserve"> core considerations for the W</w:t>
            </w:r>
            <w:r>
              <w:t xml:space="preserve">elcome </w:t>
            </w:r>
            <w:r w:rsidRPr="00567410">
              <w:t>P</w:t>
            </w:r>
            <w:r>
              <w:t>rogramme</w:t>
            </w:r>
            <w:r w:rsidRPr="00567410">
              <w:t xml:space="preserve"> 2021</w:t>
            </w:r>
          </w:p>
          <w:p w14:paraId="6C225616" w14:textId="77777777" w:rsidR="00F662DC" w:rsidRPr="00567410" w:rsidRDefault="00F662DC" w:rsidP="00F662DC">
            <w:pPr>
              <w:numPr>
                <w:ilvl w:val="0"/>
                <w:numId w:val="1"/>
              </w:numPr>
              <w:spacing w:before="0" w:after="0" w:line="240" w:lineRule="auto"/>
            </w:pPr>
            <w:r w:rsidRPr="00567410">
              <w:t xml:space="preserve">Develop </w:t>
            </w:r>
            <w:r w:rsidRPr="00567410">
              <w:rPr>
                <w:b/>
              </w:rPr>
              <w:t>a proposal</w:t>
            </w:r>
            <w:r w:rsidRPr="00567410">
              <w:t xml:space="preserve"> of content for the W</w:t>
            </w:r>
            <w:r>
              <w:t xml:space="preserve">elcome </w:t>
            </w:r>
            <w:r w:rsidRPr="00567410">
              <w:t>P</w:t>
            </w:r>
            <w:r>
              <w:t>rogramme</w:t>
            </w:r>
            <w:r w:rsidRPr="00567410">
              <w:t xml:space="preserve"> 2021</w:t>
            </w:r>
          </w:p>
          <w:p w14:paraId="7C4D8792" w14:textId="77777777" w:rsidR="00F662DC" w:rsidRDefault="00F662DC" w:rsidP="00E970AF"/>
        </w:tc>
      </w:tr>
      <w:tr w:rsidR="00F662DC" w14:paraId="53A350F3" w14:textId="77777777" w:rsidTr="00E970AF">
        <w:tc>
          <w:tcPr>
            <w:tcW w:w="1838" w:type="dxa"/>
          </w:tcPr>
          <w:p w14:paraId="2F6A7E09" w14:textId="77777777" w:rsidR="00F662DC" w:rsidRPr="00F04EAF" w:rsidRDefault="00F662DC" w:rsidP="00E970AF">
            <w:pPr>
              <w:rPr>
                <w:b/>
                <w:color w:val="002060"/>
              </w:rPr>
            </w:pPr>
            <w:r w:rsidRPr="00F04EAF">
              <w:rPr>
                <w:b/>
                <w:color w:val="002060"/>
              </w:rPr>
              <w:t>Implementation</w:t>
            </w:r>
          </w:p>
        </w:tc>
        <w:tc>
          <w:tcPr>
            <w:tcW w:w="7178" w:type="dxa"/>
          </w:tcPr>
          <w:p w14:paraId="2371E75A" w14:textId="77777777" w:rsidR="00F662DC" w:rsidRPr="00F04EAF" w:rsidRDefault="00F662DC" w:rsidP="00F662DC">
            <w:pPr>
              <w:numPr>
                <w:ilvl w:val="0"/>
                <w:numId w:val="2"/>
              </w:numPr>
              <w:spacing w:before="0" w:after="0" w:line="240" w:lineRule="auto"/>
              <w:rPr>
                <w:b/>
              </w:rPr>
            </w:pPr>
            <w:r w:rsidRPr="00F04EAF">
              <w:rPr>
                <w:b/>
              </w:rPr>
              <w:t>Submit</w:t>
            </w:r>
            <w:r w:rsidRPr="00F04EAF">
              <w:t xml:space="preserve"> a comprehensive spreadsheet detailing all events for the welcome programme for </w:t>
            </w:r>
            <w:r w:rsidRPr="00F04EAF">
              <w:rPr>
                <w:b/>
              </w:rPr>
              <w:t>SU final agreement</w:t>
            </w:r>
          </w:p>
          <w:p w14:paraId="63C5377E" w14:textId="77777777" w:rsidR="00F662DC" w:rsidRPr="00F04EAF" w:rsidRDefault="00F662DC" w:rsidP="00F662DC">
            <w:pPr>
              <w:numPr>
                <w:ilvl w:val="0"/>
                <w:numId w:val="2"/>
              </w:numPr>
              <w:spacing w:before="0" w:after="0" w:line="240" w:lineRule="auto"/>
            </w:pPr>
            <w:r w:rsidRPr="00F04EAF">
              <w:rPr>
                <w:b/>
              </w:rPr>
              <w:t>Consult</w:t>
            </w:r>
            <w:r w:rsidRPr="00F04EAF">
              <w:t xml:space="preserve"> with the Assistant Events Manager with regards to preferred suppliers/value for money in relation to providers or resources required for the events/activities </w:t>
            </w:r>
          </w:p>
          <w:p w14:paraId="1FEEC7C6" w14:textId="77777777" w:rsidR="00F662DC" w:rsidRPr="00F04EAF" w:rsidRDefault="00F662DC" w:rsidP="00F662DC">
            <w:pPr>
              <w:numPr>
                <w:ilvl w:val="0"/>
                <w:numId w:val="2"/>
              </w:numPr>
              <w:spacing w:before="0" w:after="0" w:line="240" w:lineRule="auto"/>
            </w:pPr>
            <w:r w:rsidRPr="00F04EAF">
              <w:rPr>
                <w:b/>
              </w:rPr>
              <w:t>Liaise on a regular basis</w:t>
            </w:r>
            <w:r w:rsidRPr="00F04EAF">
              <w:t xml:space="preserve"> with the Assistant Events Manager to receive updates on progress of bookings/arrangements </w:t>
            </w:r>
          </w:p>
          <w:p w14:paraId="2672B918" w14:textId="77777777" w:rsidR="00F662DC" w:rsidRPr="00F04EAF" w:rsidRDefault="00F662DC" w:rsidP="00F662DC">
            <w:pPr>
              <w:numPr>
                <w:ilvl w:val="0"/>
                <w:numId w:val="2"/>
              </w:numPr>
              <w:spacing w:before="0" w:after="0" w:line="240" w:lineRule="auto"/>
            </w:pPr>
            <w:r w:rsidRPr="00916869">
              <w:rPr>
                <w:b/>
              </w:rPr>
              <w:t>Identify</w:t>
            </w:r>
            <w:r w:rsidRPr="00F04EAF">
              <w:t xml:space="preserve"> logistics that need to be considered by the committee during the W</w:t>
            </w:r>
            <w:r>
              <w:t xml:space="preserve">elcome </w:t>
            </w:r>
            <w:r w:rsidRPr="00F04EAF">
              <w:t>P</w:t>
            </w:r>
            <w:r>
              <w:t>rogramme</w:t>
            </w:r>
            <w:r w:rsidRPr="00F04EAF">
              <w:t xml:space="preserve"> 2021 and ensure plans are in place</w:t>
            </w:r>
          </w:p>
          <w:p w14:paraId="1A33901C" w14:textId="77777777" w:rsidR="00F662DC" w:rsidRPr="00F04EAF" w:rsidRDefault="00F662DC" w:rsidP="00F662DC">
            <w:pPr>
              <w:numPr>
                <w:ilvl w:val="0"/>
                <w:numId w:val="2"/>
              </w:numPr>
              <w:spacing w:before="0" w:after="0" w:line="240" w:lineRule="auto"/>
            </w:pPr>
            <w:r w:rsidRPr="00916869">
              <w:rPr>
                <w:b/>
              </w:rPr>
              <w:t>Liaise</w:t>
            </w:r>
            <w:r w:rsidRPr="00F04EAF">
              <w:t xml:space="preserve"> with the Student Groups Team in relation to the </w:t>
            </w:r>
            <w:r w:rsidRPr="00F04EAF">
              <w:rPr>
                <w:b/>
              </w:rPr>
              <w:t>welcome fair</w:t>
            </w:r>
          </w:p>
          <w:p w14:paraId="472C331A" w14:textId="77777777" w:rsidR="00F662DC" w:rsidRPr="00F04EAF" w:rsidRDefault="00F662DC" w:rsidP="00F662DC">
            <w:pPr>
              <w:numPr>
                <w:ilvl w:val="0"/>
                <w:numId w:val="2"/>
              </w:numPr>
              <w:spacing w:before="0" w:after="0" w:line="240" w:lineRule="auto"/>
            </w:pPr>
            <w:r w:rsidRPr="00F04EAF">
              <w:rPr>
                <w:b/>
              </w:rPr>
              <w:t>Liaise</w:t>
            </w:r>
            <w:r w:rsidRPr="00F04EAF">
              <w:t xml:space="preserve"> with </w:t>
            </w:r>
            <w:proofErr w:type="spellStart"/>
            <w:r w:rsidRPr="00F04EAF">
              <w:t>UoN</w:t>
            </w:r>
            <w:proofErr w:type="spellEnd"/>
            <w:r w:rsidRPr="00F04EAF">
              <w:t xml:space="preserve"> Sports in relation to Inter Mural Sports day</w:t>
            </w:r>
          </w:p>
          <w:p w14:paraId="05B13761" w14:textId="77777777" w:rsidR="00F662DC" w:rsidRPr="00F04EAF" w:rsidRDefault="00F662DC" w:rsidP="00F662DC">
            <w:pPr>
              <w:numPr>
                <w:ilvl w:val="0"/>
                <w:numId w:val="2"/>
              </w:numPr>
              <w:spacing w:before="0" w:after="0" w:line="240" w:lineRule="auto"/>
            </w:pPr>
            <w:r w:rsidRPr="00F04EAF">
              <w:t xml:space="preserve">Provide </w:t>
            </w:r>
            <w:r w:rsidRPr="00F04EAF">
              <w:rPr>
                <w:b/>
              </w:rPr>
              <w:t>regular updates</w:t>
            </w:r>
            <w:r w:rsidRPr="00F04EAF">
              <w:t xml:space="preserve"> to fellow </w:t>
            </w:r>
            <w:r w:rsidRPr="00F04EAF">
              <w:rPr>
                <w:b/>
              </w:rPr>
              <w:t>committee members</w:t>
            </w:r>
          </w:p>
          <w:p w14:paraId="7AA629ED" w14:textId="77777777" w:rsidR="00F662DC" w:rsidRDefault="00F662DC" w:rsidP="00E970AF"/>
        </w:tc>
      </w:tr>
      <w:tr w:rsidR="00F662DC" w14:paraId="5B2F8C3B" w14:textId="77777777" w:rsidTr="00E970AF">
        <w:tc>
          <w:tcPr>
            <w:tcW w:w="1838" w:type="dxa"/>
          </w:tcPr>
          <w:p w14:paraId="3B654AD3" w14:textId="77777777" w:rsidR="00F662DC" w:rsidRPr="00F04EAF" w:rsidRDefault="00F662DC" w:rsidP="00E970AF">
            <w:pPr>
              <w:rPr>
                <w:b/>
              </w:rPr>
            </w:pPr>
            <w:r w:rsidRPr="00F04EAF">
              <w:rPr>
                <w:b/>
                <w:color w:val="002060"/>
              </w:rPr>
              <w:t>Delivery</w:t>
            </w:r>
          </w:p>
        </w:tc>
        <w:tc>
          <w:tcPr>
            <w:tcW w:w="7178" w:type="dxa"/>
          </w:tcPr>
          <w:p w14:paraId="37F4649C" w14:textId="77777777" w:rsidR="00F662DC" w:rsidRPr="00F04EAF" w:rsidRDefault="00F662DC" w:rsidP="00F662DC">
            <w:pPr>
              <w:numPr>
                <w:ilvl w:val="0"/>
                <w:numId w:val="3"/>
              </w:numPr>
              <w:spacing w:before="0" w:after="0" w:line="240" w:lineRule="auto"/>
            </w:pPr>
            <w:r w:rsidRPr="00F04EAF">
              <w:t xml:space="preserve">Work within a </w:t>
            </w:r>
            <w:r w:rsidRPr="00F04EAF">
              <w:rPr>
                <w:b/>
              </w:rPr>
              <w:t>rota system for welcome committee</w:t>
            </w:r>
            <w:r w:rsidRPr="00F04EAF">
              <w:t xml:space="preserve"> members to support the day t</w:t>
            </w:r>
            <w:r>
              <w:t>o day running of the Welcome Programme</w:t>
            </w:r>
          </w:p>
          <w:p w14:paraId="35C473FD" w14:textId="77777777" w:rsidR="00F662DC" w:rsidRPr="00F04EAF" w:rsidRDefault="00F662DC" w:rsidP="00F662DC">
            <w:pPr>
              <w:numPr>
                <w:ilvl w:val="0"/>
                <w:numId w:val="3"/>
              </w:numPr>
              <w:spacing w:before="0" w:after="0" w:line="240" w:lineRule="auto"/>
            </w:pPr>
            <w:r w:rsidRPr="00F04EAF">
              <w:t>Create and manage travel logistics for the week including buses for Club nights.</w:t>
            </w:r>
          </w:p>
          <w:p w14:paraId="4CA2770B" w14:textId="77777777" w:rsidR="00F662DC" w:rsidRPr="00F04EAF" w:rsidRDefault="00F662DC" w:rsidP="00F662DC">
            <w:pPr>
              <w:numPr>
                <w:ilvl w:val="0"/>
                <w:numId w:val="3"/>
              </w:numPr>
              <w:spacing w:before="0" w:after="0" w:line="240" w:lineRule="auto"/>
            </w:pPr>
            <w:r w:rsidRPr="00F04EAF">
              <w:t xml:space="preserve">Attendance at </w:t>
            </w:r>
            <w:r w:rsidRPr="00F04EAF">
              <w:rPr>
                <w:b/>
              </w:rPr>
              <w:t xml:space="preserve">some </w:t>
            </w:r>
            <w:proofErr w:type="gramStart"/>
            <w:r w:rsidRPr="00F04EAF">
              <w:rPr>
                <w:b/>
              </w:rPr>
              <w:t>night time</w:t>
            </w:r>
            <w:proofErr w:type="gramEnd"/>
            <w:r w:rsidRPr="00F04EAF">
              <w:rPr>
                <w:b/>
              </w:rPr>
              <w:t xml:space="preserve"> events</w:t>
            </w:r>
            <w:r w:rsidRPr="00F04EAF">
              <w:t xml:space="preserve"> to support mentors to monitor and manage </w:t>
            </w:r>
            <w:r w:rsidRPr="00F04EAF">
              <w:rPr>
                <w:b/>
              </w:rPr>
              <w:t>student wellbeing</w:t>
            </w:r>
          </w:p>
          <w:p w14:paraId="0FBDBB70" w14:textId="77777777" w:rsidR="00F662DC" w:rsidRPr="00F04EAF" w:rsidRDefault="00F662DC" w:rsidP="00F662DC">
            <w:pPr>
              <w:numPr>
                <w:ilvl w:val="0"/>
                <w:numId w:val="3"/>
              </w:numPr>
              <w:spacing w:before="0" w:after="0" w:line="240" w:lineRule="auto"/>
            </w:pPr>
            <w:r w:rsidRPr="00F04EAF">
              <w:t xml:space="preserve">Attendance at </w:t>
            </w:r>
            <w:r w:rsidRPr="00F04EAF">
              <w:rPr>
                <w:b/>
              </w:rPr>
              <w:t>mentor training</w:t>
            </w:r>
            <w:r w:rsidRPr="00F04EAF">
              <w:t xml:space="preserve"> to share relevant information and build relationships with mentors. </w:t>
            </w:r>
          </w:p>
          <w:p w14:paraId="7CCC7460" w14:textId="77777777" w:rsidR="00F662DC" w:rsidRPr="00F04EAF" w:rsidRDefault="00F662DC" w:rsidP="00F662DC">
            <w:pPr>
              <w:numPr>
                <w:ilvl w:val="0"/>
                <w:numId w:val="3"/>
              </w:numPr>
              <w:spacing w:before="0" w:after="0" w:line="240" w:lineRule="auto"/>
            </w:pPr>
            <w:r w:rsidRPr="00F04EAF">
              <w:rPr>
                <w:b/>
              </w:rPr>
              <w:t>Manage allocated teams of mentors</w:t>
            </w:r>
            <w:r w:rsidRPr="00F04EAF">
              <w:t>, liaising regularly with the lead mentors to ensure systems and processes are being followed</w:t>
            </w:r>
          </w:p>
          <w:p w14:paraId="4A998C06" w14:textId="77777777" w:rsidR="00F662DC" w:rsidRPr="00F04EAF" w:rsidRDefault="00F662DC" w:rsidP="00F662DC">
            <w:pPr>
              <w:numPr>
                <w:ilvl w:val="0"/>
                <w:numId w:val="3"/>
              </w:numPr>
              <w:spacing w:before="0" w:after="0" w:line="240" w:lineRule="auto"/>
            </w:pPr>
            <w:r w:rsidRPr="00F04EAF">
              <w:t xml:space="preserve">Being the </w:t>
            </w:r>
            <w:r w:rsidRPr="00F04EAF">
              <w:rPr>
                <w:b/>
              </w:rPr>
              <w:t>key point of contact</w:t>
            </w:r>
            <w:r w:rsidRPr="00F04EAF">
              <w:t xml:space="preserve"> on the committee for the mentor teams allocated to you, problem solving and troubleshooting with Lead Mentors to overcome any obstacles that are presented during the week</w:t>
            </w:r>
          </w:p>
          <w:p w14:paraId="7F9D9379" w14:textId="77777777" w:rsidR="00F662DC" w:rsidRDefault="00F662DC" w:rsidP="00E970AF"/>
        </w:tc>
      </w:tr>
      <w:tr w:rsidR="00F662DC" w:rsidRPr="00F04EAF" w14:paraId="52487895" w14:textId="77777777" w:rsidTr="00E970AF">
        <w:tc>
          <w:tcPr>
            <w:tcW w:w="9016" w:type="dxa"/>
            <w:gridSpan w:val="2"/>
            <w:shd w:val="clear" w:color="auto" w:fill="002060"/>
          </w:tcPr>
          <w:p w14:paraId="4A239644" w14:textId="77777777" w:rsidR="00F662DC" w:rsidRPr="00F04EAF" w:rsidRDefault="00F662DC" w:rsidP="00E970AF">
            <w:pPr>
              <w:rPr>
                <w:b/>
                <w:color w:val="FFFFFF" w:themeColor="background1"/>
              </w:rPr>
            </w:pPr>
            <w:r w:rsidRPr="00F04EAF">
              <w:rPr>
                <w:b/>
                <w:color w:val="FFFFFF" w:themeColor="background1"/>
              </w:rPr>
              <w:lastRenderedPageBreak/>
              <w:t xml:space="preserve">Skills, </w:t>
            </w:r>
            <w:proofErr w:type="gramStart"/>
            <w:r w:rsidRPr="00F04EAF">
              <w:rPr>
                <w:b/>
                <w:color w:val="FFFFFF" w:themeColor="background1"/>
              </w:rPr>
              <w:t>experience</w:t>
            </w:r>
            <w:proofErr w:type="gramEnd"/>
            <w:r w:rsidRPr="00F04EAF">
              <w:rPr>
                <w:b/>
                <w:color w:val="FFFFFF" w:themeColor="background1"/>
              </w:rPr>
              <w:t xml:space="preserve"> and qualities needed</w:t>
            </w:r>
          </w:p>
        </w:tc>
      </w:tr>
      <w:tr w:rsidR="00F662DC" w14:paraId="46E3FE30" w14:textId="77777777" w:rsidTr="00E970AF">
        <w:tc>
          <w:tcPr>
            <w:tcW w:w="9016" w:type="dxa"/>
            <w:gridSpan w:val="2"/>
          </w:tcPr>
          <w:p w14:paraId="4146C9B7" w14:textId="77777777" w:rsidR="00F662DC" w:rsidRPr="00F04EAF" w:rsidRDefault="00F662DC" w:rsidP="00E970AF">
            <w:proofErr w:type="gramStart"/>
            <w:r w:rsidRPr="00F04EAF">
              <w:t>In order to</w:t>
            </w:r>
            <w:proofErr w:type="gramEnd"/>
            <w:r w:rsidRPr="00F04EAF">
              <w:t xml:space="preserve"> properly carry out this role, it is vital that you have a mix of the following skills:</w:t>
            </w:r>
          </w:p>
          <w:p w14:paraId="53B5464C" w14:textId="77777777" w:rsidR="00F662DC" w:rsidRPr="00F04EAF" w:rsidRDefault="00F662DC" w:rsidP="00F662DC">
            <w:pPr>
              <w:numPr>
                <w:ilvl w:val="0"/>
                <w:numId w:val="4"/>
              </w:numPr>
              <w:spacing w:before="0" w:after="0" w:line="240" w:lineRule="auto"/>
            </w:pPr>
            <w:r w:rsidRPr="00F04EAF">
              <w:t>Excellent written and verbal communication skills</w:t>
            </w:r>
          </w:p>
          <w:p w14:paraId="6C56C320" w14:textId="77777777" w:rsidR="00F662DC" w:rsidRPr="00F04EAF" w:rsidRDefault="00F662DC" w:rsidP="00F662DC">
            <w:pPr>
              <w:numPr>
                <w:ilvl w:val="0"/>
                <w:numId w:val="4"/>
              </w:numPr>
              <w:spacing w:before="0" w:after="0" w:line="240" w:lineRule="auto"/>
            </w:pPr>
            <w:r w:rsidRPr="00F04EAF">
              <w:t>Previous experience of event planning and delivery</w:t>
            </w:r>
          </w:p>
          <w:p w14:paraId="57888395" w14:textId="77777777" w:rsidR="00F662DC" w:rsidRPr="00F04EAF" w:rsidRDefault="00F662DC" w:rsidP="00F662DC">
            <w:pPr>
              <w:numPr>
                <w:ilvl w:val="0"/>
                <w:numId w:val="4"/>
              </w:numPr>
              <w:spacing w:before="0" w:after="0" w:line="240" w:lineRule="auto"/>
            </w:pPr>
            <w:r w:rsidRPr="00F04EAF">
              <w:t>Experience of team working</w:t>
            </w:r>
          </w:p>
          <w:p w14:paraId="2B2CC6C5" w14:textId="77777777" w:rsidR="00F662DC" w:rsidRPr="00F04EAF" w:rsidRDefault="00F662DC" w:rsidP="00F662DC">
            <w:pPr>
              <w:numPr>
                <w:ilvl w:val="0"/>
                <w:numId w:val="4"/>
              </w:numPr>
              <w:spacing w:before="0" w:after="0" w:line="240" w:lineRule="auto"/>
            </w:pPr>
            <w:r w:rsidRPr="00F04EAF">
              <w:t xml:space="preserve">Creative and innovative approach  </w:t>
            </w:r>
          </w:p>
          <w:p w14:paraId="6FD22CA9" w14:textId="77777777" w:rsidR="00F662DC" w:rsidRPr="00F04EAF" w:rsidRDefault="00F662DC" w:rsidP="00F662DC">
            <w:pPr>
              <w:numPr>
                <w:ilvl w:val="0"/>
                <w:numId w:val="4"/>
              </w:numPr>
              <w:spacing w:before="0" w:after="0" w:line="240" w:lineRule="auto"/>
            </w:pPr>
            <w:r w:rsidRPr="00F04EAF">
              <w:t>Solid planning and organisational knowledge</w:t>
            </w:r>
          </w:p>
          <w:p w14:paraId="6D0838F7" w14:textId="77777777" w:rsidR="00F662DC" w:rsidRPr="00F04EAF" w:rsidRDefault="00F662DC" w:rsidP="00F662DC">
            <w:pPr>
              <w:numPr>
                <w:ilvl w:val="0"/>
                <w:numId w:val="4"/>
              </w:numPr>
              <w:spacing w:before="0" w:after="0" w:line="240" w:lineRule="auto"/>
            </w:pPr>
            <w:r w:rsidRPr="00F04EAF">
              <w:t>Budget management and knowledge of financial planning</w:t>
            </w:r>
          </w:p>
          <w:p w14:paraId="6F7E5962" w14:textId="77777777" w:rsidR="00F662DC" w:rsidRDefault="00F662DC" w:rsidP="00F662DC">
            <w:pPr>
              <w:numPr>
                <w:ilvl w:val="0"/>
                <w:numId w:val="4"/>
              </w:numPr>
              <w:spacing w:before="0" w:after="0" w:line="240" w:lineRule="auto"/>
            </w:pPr>
            <w:r>
              <w:t>A commitment to Equality, Diversity, Inclusion and Fairness</w:t>
            </w:r>
          </w:p>
          <w:p w14:paraId="5D37F5F7" w14:textId="77777777" w:rsidR="00F662DC" w:rsidRDefault="00F662DC" w:rsidP="00E970AF"/>
        </w:tc>
      </w:tr>
      <w:tr w:rsidR="00F662DC" w:rsidRPr="00F04EAF" w14:paraId="6B10A55D" w14:textId="77777777" w:rsidTr="00E970AF">
        <w:tc>
          <w:tcPr>
            <w:tcW w:w="9016" w:type="dxa"/>
            <w:gridSpan w:val="2"/>
            <w:shd w:val="clear" w:color="auto" w:fill="002060"/>
          </w:tcPr>
          <w:p w14:paraId="339B6223" w14:textId="77777777" w:rsidR="00F662DC" w:rsidRPr="00F04EAF" w:rsidRDefault="00F662DC" w:rsidP="00E970AF">
            <w:pPr>
              <w:rPr>
                <w:b/>
                <w:color w:val="FFFFFF" w:themeColor="background1"/>
              </w:rPr>
            </w:pPr>
            <w:r w:rsidRPr="00F04EAF">
              <w:rPr>
                <w:b/>
                <w:color w:val="FFFFFF" w:themeColor="background1"/>
              </w:rPr>
              <w:t>Timeline</w:t>
            </w:r>
          </w:p>
        </w:tc>
      </w:tr>
      <w:tr w:rsidR="00F662DC" w14:paraId="5806953A" w14:textId="77777777" w:rsidTr="00E970AF">
        <w:tc>
          <w:tcPr>
            <w:tcW w:w="1838" w:type="dxa"/>
          </w:tcPr>
          <w:p w14:paraId="78A4DA04" w14:textId="77777777" w:rsidR="00F662DC" w:rsidRPr="00F04EAF" w:rsidRDefault="00F662DC" w:rsidP="00E970AF">
            <w:pPr>
              <w:rPr>
                <w:b/>
                <w:color w:val="002060"/>
              </w:rPr>
            </w:pPr>
            <w:r w:rsidRPr="00F04EAF">
              <w:rPr>
                <w:b/>
                <w:color w:val="002060"/>
              </w:rPr>
              <w:t>Period 1</w:t>
            </w:r>
          </w:p>
        </w:tc>
        <w:tc>
          <w:tcPr>
            <w:tcW w:w="7178" w:type="dxa"/>
          </w:tcPr>
          <w:p w14:paraId="674CC7C2" w14:textId="77777777" w:rsidR="00F662DC" w:rsidRPr="00F04EAF" w:rsidRDefault="00F662DC" w:rsidP="00E970AF">
            <w:r w:rsidRPr="00F04EAF">
              <w:t>From February there will be regular commitments including attending the fortnightly Events Working Group m</w:t>
            </w:r>
            <w:r>
              <w:t>eetings and attending a programme of training to help equip the role.</w:t>
            </w:r>
          </w:p>
          <w:p w14:paraId="07984482" w14:textId="77777777" w:rsidR="00F662DC" w:rsidRPr="00F04EAF" w:rsidRDefault="00F662DC" w:rsidP="00E970AF"/>
          <w:p w14:paraId="7788D955" w14:textId="77777777" w:rsidR="00F662DC" w:rsidRDefault="00F662DC" w:rsidP="00E970AF">
            <w:r w:rsidRPr="00F04EAF">
              <w:t>March &amp; May will involve taking part in the recruitment of new Welcome Mentors, this will require committee members to be available to spend at least 4 hours involved in the process.</w:t>
            </w:r>
          </w:p>
        </w:tc>
      </w:tr>
      <w:tr w:rsidR="00F662DC" w14:paraId="0147AA8C" w14:textId="77777777" w:rsidTr="00E970AF">
        <w:tc>
          <w:tcPr>
            <w:tcW w:w="1838" w:type="dxa"/>
          </w:tcPr>
          <w:p w14:paraId="0F97BBF3" w14:textId="77777777" w:rsidR="00F662DC" w:rsidRPr="00F04EAF" w:rsidRDefault="00F662DC" w:rsidP="00E970AF">
            <w:pPr>
              <w:rPr>
                <w:b/>
                <w:color w:val="002060"/>
              </w:rPr>
            </w:pPr>
            <w:r w:rsidRPr="00F04EAF">
              <w:rPr>
                <w:b/>
                <w:color w:val="002060"/>
              </w:rPr>
              <w:t>Period 2</w:t>
            </w:r>
          </w:p>
        </w:tc>
        <w:tc>
          <w:tcPr>
            <w:tcW w:w="7178" w:type="dxa"/>
          </w:tcPr>
          <w:p w14:paraId="4B11FFA4" w14:textId="77777777" w:rsidR="00F662DC" w:rsidRPr="00F04EAF" w:rsidRDefault="00F662DC" w:rsidP="00E970AF">
            <w:r w:rsidRPr="00F04EAF">
              <w:t>26</w:t>
            </w:r>
            <w:r w:rsidRPr="00F04EAF">
              <w:rPr>
                <w:vertAlign w:val="superscript"/>
              </w:rPr>
              <w:t>th</w:t>
            </w:r>
            <w:r w:rsidRPr="00F04EAF">
              <w:t xml:space="preserve"> April  – 18</w:t>
            </w:r>
            <w:r w:rsidRPr="00F04EAF">
              <w:rPr>
                <w:vertAlign w:val="superscript"/>
              </w:rPr>
              <w:t>th</w:t>
            </w:r>
            <w:r w:rsidRPr="00F04EAF">
              <w:t xml:space="preserve"> June (acknowledging that exams will take priority for committee members particularly between 17</w:t>
            </w:r>
            <w:r w:rsidRPr="00F04EAF">
              <w:rPr>
                <w:vertAlign w:val="superscript"/>
              </w:rPr>
              <w:t>th</w:t>
            </w:r>
            <w:r w:rsidRPr="00F04EAF">
              <w:t xml:space="preserve"> May and 4</w:t>
            </w:r>
            <w:r w:rsidRPr="00F04EAF">
              <w:rPr>
                <w:vertAlign w:val="superscript"/>
              </w:rPr>
              <w:t>th</w:t>
            </w:r>
            <w:r w:rsidRPr="00F04EAF">
              <w:t xml:space="preserve">  of June) will involve various administration tasks and meetings to ensure that all planned activities and events related to the welcome programme are arranged prior to the end of term. </w:t>
            </w:r>
          </w:p>
          <w:p w14:paraId="0C89106C" w14:textId="77777777" w:rsidR="00F662DC" w:rsidRDefault="00F662DC" w:rsidP="00E970AF"/>
        </w:tc>
      </w:tr>
      <w:tr w:rsidR="00F662DC" w14:paraId="1671D6FE" w14:textId="77777777" w:rsidTr="00E970AF">
        <w:tc>
          <w:tcPr>
            <w:tcW w:w="1838" w:type="dxa"/>
          </w:tcPr>
          <w:p w14:paraId="35666FE3" w14:textId="77777777" w:rsidR="00F662DC" w:rsidRPr="00F04EAF" w:rsidRDefault="00F662DC" w:rsidP="00E970AF">
            <w:pPr>
              <w:rPr>
                <w:b/>
                <w:color w:val="002060"/>
              </w:rPr>
            </w:pPr>
            <w:r w:rsidRPr="00F04EAF">
              <w:rPr>
                <w:b/>
                <w:color w:val="002060"/>
              </w:rPr>
              <w:t>Period 3</w:t>
            </w:r>
          </w:p>
        </w:tc>
        <w:tc>
          <w:tcPr>
            <w:tcW w:w="7178" w:type="dxa"/>
          </w:tcPr>
          <w:p w14:paraId="35DF25B1" w14:textId="77777777" w:rsidR="00F662DC" w:rsidRPr="00F04EAF" w:rsidRDefault="00F662DC" w:rsidP="00E970AF">
            <w:r w:rsidRPr="00F04EAF">
              <w:t>Week commencing the 6</w:t>
            </w:r>
            <w:r w:rsidRPr="00F04EAF">
              <w:rPr>
                <w:vertAlign w:val="superscript"/>
              </w:rPr>
              <w:t>th</w:t>
            </w:r>
            <w:r w:rsidRPr="00F04EAF">
              <w:t xml:space="preserve"> September will involve final plans, </w:t>
            </w:r>
            <w:proofErr w:type="gramStart"/>
            <w:r w:rsidRPr="00F04EAF">
              <w:t>meetings</w:t>
            </w:r>
            <w:proofErr w:type="gramEnd"/>
            <w:r w:rsidRPr="00F04EAF">
              <w:t xml:space="preserve"> and briefings throughout the week.</w:t>
            </w:r>
          </w:p>
          <w:p w14:paraId="4CB5CE84" w14:textId="77777777" w:rsidR="00F662DC" w:rsidRPr="00F04EAF" w:rsidRDefault="00F662DC" w:rsidP="00E970AF">
            <w:r w:rsidRPr="00F04EAF">
              <w:t>Week commencing the 13</w:t>
            </w:r>
            <w:r w:rsidRPr="00F04EAF">
              <w:rPr>
                <w:vertAlign w:val="superscript"/>
              </w:rPr>
              <w:t>th</w:t>
            </w:r>
            <w:r w:rsidRPr="00F04EAF">
              <w:t xml:space="preserve"> September will require committee to be available to be involved in the </w:t>
            </w:r>
            <w:proofErr w:type="gramStart"/>
            <w:r w:rsidRPr="00F04EAF">
              <w:t>3 day</w:t>
            </w:r>
            <w:proofErr w:type="gramEnd"/>
            <w:r w:rsidRPr="00F04EAF">
              <w:t xml:space="preserve"> training programme for mentors, International Welcome days and move in days on a rota basis. </w:t>
            </w:r>
          </w:p>
          <w:p w14:paraId="75C08846" w14:textId="77777777" w:rsidR="00F662DC" w:rsidRPr="00F04EAF" w:rsidRDefault="00F662DC" w:rsidP="00E970AF">
            <w:r w:rsidRPr="00F04EAF">
              <w:t>Week commencing 20th of September will be the delivery of the welcome programme and you will share a rota of duties for that week.</w:t>
            </w:r>
          </w:p>
          <w:p w14:paraId="7638DBF7" w14:textId="77777777" w:rsidR="00F662DC" w:rsidRPr="00F04EAF" w:rsidRDefault="00F662DC" w:rsidP="00E970AF">
            <w:r w:rsidRPr="00F04EAF">
              <w:t>Week commencing 27</w:t>
            </w:r>
            <w:r w:rsidRPr="00F04EAF">
              <w:rPr>
                <w:vertAlign w:val="superscript"/>
              </w:rPr>
              <w:t>th</w:t>
            </w:r>
            <w:r w:rsidRPr="00F04EAF">
              <w:t xml:space="preserve"> of September there will be some tasks and follow up meetings to complete your role.</w:t>
            </w:r>
          </w:p>
          <w:p w14:paraId="7E5B7A5A" w14:textId="77777777" w:rsidR="00F662DC" w:rsidRDefault="00F662DC" w:rsidP="00E970AF"/>
        </w:tc>
      </w:tr>
      <w:tr w:rsidR="00F662DC" w:rsidRPr="00F04EAF" w14:paraId="5C415985" w14:textId="77777777" w:rsidTr="00E970AF">
        <w:tc>
          <w:tcPr>
            <w:tcW w:w="9016" w:type="dxa"/>
            <w:gridSpan w:val="2"/>
            <w:shd w:val="clear" w:color="auto" w:fill="002060"/>
          </w:tcPr>
          <w:p w14:paraId="28519156" w14:textId="77777777" w:rsidR="00F662DC" w:rsidRPr="00F04EAF" w:rsidRDefault="00F662DC" w:rsidP="00E970AF">
            <w:pPr>
              <w:rPr>
                <w:b/>
                <w:color w:val="FFFFFF" w:themeColor="background1"/>
              </w:rPr>
            </w:pPr>
            <w:r w:rsidRPr="00F04EAF">
              <w:rPr>
                <w:b/>
                <w:color w:val="FFFFFF" w:themeColor="background1"/>
              </w:rPr>
              <w:t>Support</w:t>
            </w:r>
          </w:p>
        </w:tc>
      </w:tr>
      <w:tr w:rsidR="00F662DC" w:rsidRPr="00F04EAF" w14:paraId="394E6453" w14:textId="77777777" w:rsidTr="00E970AF">
        <w:tc>
          <w:tcPr>
            <w:tcW w:w="9016" w:type="dxa"/>
            <w:gridSpan w:val="2"/>
            <w:shd w:val="clear" w:color="auto" w:fill="FFFFFF" w:themeFill="background1"/>
          </w:tcPr>
          <w:p w14:paraId="521435E2" w14:textId="77777777" w:rsidR="00F662DC" w:rsidRPr="00F04EAF" w:rsidRDefault="00F662DC" w:rsidP="00E970AF">
            <w:r w:rsidRPr="00F04EAF">
              <w:t>You will be provided support directly from the SU Assistant Events Manager and an SU Staff Mentor.</w:t>
            </w:r>
          </w:p>
          <w:p w14:paraId="6C63EE86" w14:textId="77777777" w:rsidR="00F662DC" w:rsidRPr="00F04EAF" w:rsidRDefault="00F662DC" w:rsidP="00E970AF"/>
          <w:p w14:paraId="50C27933" w14:textId="77777777" w:rsidR="00F662DC" w:rsidRPr="00F04EAF" w:rsidRDefault="00F662DC" w:rsidP="00E970AF">
            <w:r w:rsidRPr="00F04EAF">
              <w:t xml:space="preserve">There will also be support available from the Students’ Union Activities Officer and Sports Officer, alongside the Communities department and members of the Events working group.  </w:t>
            </w:r>
          </w:p>
          <w:p w14:paraId="4FB0705E" w14:textId="77777777" w:rsidR="00F662DC" w:rsidRPr="00F04EAF" w:rsidRDefault="00F662DC" w:rsidP="00E970AF"/>
          <w:p w14:paraId="3ED3B3FE" w14:textId="77777777" w:rsidR="00F662DC" w:rsidRPr="00F04EAF" w:rsidRDefault="00F662DC" w:rsidP="00E970AF">
            <w:r w:rsidRPr="00F04EAF">
              <w:t>Training will be provided specific to the co-ordinating committee.</w:t>
            </w:r>
          </w:p>
          <w:p w14:paraId="5AACFC0D" w14:textId="77777777" w:rsidR="00F662DC" w:rsidRPr="00F04EAF" w:rsidRDefault="00F662DC" w:rsidP="00E970AF"/>
        </w:tc>
      </w:tr>
      <w:tr w:rsidR="00F662DC" w:rsidRPr="00F04EAF" w14:paraId="305956C6" w14:textId="77777777" w:rsidTr="00E970AF">
        <w:tc>
          <w:tcPr>
            <w:tcW w:w="9016" w:type="dxa"/>
            <w:gridSpan w:val="2"/>
            <w:shd w:val="clear" w:color="auto" w:fill="002060"/>
          </w:tcPr>
          <w:p w14:paraId="0F6BA9AF" w14:textId="77777777" w:rsidR="00F662DC" w:rsidRPr="00F04EAF" w:rsidRDefault="00F662DC" w:rsidP="00E970AF">
            <w:pPr>
              <w:rPr>
                <w:b/>
                <w:color w:val="FFFFFF" w:themeColor="background1"/>
              </w:rPr>
            </w:pPr>
            <w:r w:rsidRPr="00F04EAF">
              <w:rPr>
                <w:b/>
                <w:color w:val="FFFFFF" w:themeColor="background1"/>
              </w:rPr>
              <w:lastRenderedPageBreak/>
              <w:t>What you could get out of it</w:t>
            </w:r>
          </w:p>
        </w:tc>
      </w:tr>
      <w:tr w:rsidR="00F662DC" w:rsidRPr="00F04EAF" w14:paraId="4BD3E3DD" w14:textId="77777777" w:rsidTr="00E970AF">
        <w:tc>
          <w:tcPr>
            <w:tcW w:w="9016" w:type="dxa"/>
            <w:gridSpan w:val="2"/>
            <w:shd w:val="clear" w:color="auto" w:fill="FFFFFF" w:themeFill="background1"/>
          </w:tcPr>
          <w:p w14:paraId="6E62A63F" w14:textId="77777777" w:rsidR="00F662DC" w:rsidRPr="00AB5A56" w:rsidRDefault="00F662DC" w:rsidP="00E970AF">
            <w:r w:rsidRPr="00AB5A56">
              <w:t xml:space="preserve">This is a tremendous opportunity to gain experience and skills in a variety of areas including: </w:t>
            </w:r>
          </w:p>
          <w:p w14:paraId="5990A131" w14:textId="77777777" w:rsidR="00F662DC" w:rsidRPr="00AB5A56" w:rsidRDefault="00F662DC" w:rsidP="00F662DC">
            <w:pPr>
              <w:numPr>
                <w:ilvl w:val="0"/>
                <w:numId w:val="5"/>
              </w:numPr>
              <w:spacing w:before="0" w:after="0" w:line="240" w:lineRule="auto"/>
            </w:pPr>
            <w:r>
              <w:t>Teamwork skills</w:t>
            </w:r>
          </w:p>
          <w:p w14:paraId="1C84BAA1" w14:textId="77777777" w:rsidR="00F662DC" w:rsidRPr="00AB5A56" w:rsidRDefault="00F662DC" w:rsidP="00F662DC">
            <w:pPr>
              <w:numPr>
                <w:ilvl w:val="0"/>
                <w:numId w:val="5"/>
              </w:numPr>
              <w:spacing w:before="0" w:after="0" w:line="240" w:lineRule="auto"/>
            </w:pPr>
            <w:r w:rsidRPr="00AB5A56">
              <w:t>Resource control</w:t>
            </w:r>
          </w:p>
          <w:p w14:paraId="2AF8868F" w14:textId="77777777" w:rsidR="00F662DC" w:rsidRPr="00AB5A56" w:rsidRDefault="00F662DC" w:rsidP="00F662DC">
            <w:pPr>
              <w:numPr>
                <w:ilvl w:val="0"/>
                <w:numId w:val="5"/>
              </w:numPr>
              <w:spacing w:before="0" w:after="0" w:line="240" w:lineRule="auto"/>
            </w:pPr>
            <w:r w:rsidRPr="00AB5A56">
              <w:t>Planning &amp; organising</w:t>
            </w:r>
          </w:p>
          <w:p w14:paraId="1B4EEE26" w14:textId="77777777" w:rsidR="00F662DC" w:rsidRPr="00AB5A56" w:rsidRDefault="00F662DC" w:rsidP="00F662DC">
            <w:pPr>
              <w:numPr>
                <w:ilvl w:val="0"/>
                <w:numId w:val="5"/>
              </w:numPr>
              <w:spacing w:before="0" w:after="0" w:line="240" w:lineRule="auto"/>
            </w:pPr>
            <w:r w:rsidRPr="00AB5A56">
              <w:t>Political &amp; interpersonal leadership</w:t>
            </w:r>
          </w:p>
          <w:p w14:paraId="3E12E53F" w14:textId="77777777" w:rsidR="00F662DC" w:rsidRPr="00AB5A56" w:rsidRDefault="00F662DC" w:rsidP="00F662DC">
            <w:pPr>
              <w:numPr>
                <w:ilvl w:val="0"/>
                <w:numId w:val="5"/>
              </w:numPr>
              <w:spacing w:before="0" w:after="0" w:line="240" w:lineRule="auto"/>
            </w:pPr>
            <w:r w:rsidRPr="00AB5A56">
              <w:t>Events management</w:t>
            </w:r>
          </w:p>
          <w:p w14:paraId="75F179A0" w14:textId="77777777" w:rsidR="00F662DC" w:rsidRPr="00F04EAF" w:rsidRDefault="00F662DC" w:rsidP="00E970AF"/>
        </w:tc>
      </w:tr>
    </w:tbl>
    <w:p w14:paraId="1AD96F20" w14:textId="77777777" w:rsidR="00F662DC" w:rsidRDefault="00F662DC" w:rsidP="00F662DC"/>
    <w:p w14:paraId="2288F04D" w14:textId="77777777" w:rsidR="00F662DC" w:rsidRPr="00567410" w:rsidRDefault="00F662DC" w:rsidP="00F662DC">
      <w:pPr>
        <w:rPr>
          <w:b/>
          <w:color w:val="002060"/>
        </w:rPr>
      </w:pPr>
      <w:r w:rsidRPr="00567410">
        <w:rPr>
          <w:b/>
          <w:color w:val="002060"/>
        </w:rPr>
        <w:t>Next steps:</w:t>
      </w:r>
    </w:p>
    <w:p w14:paraId="7A776CFF" w14:textId="77777777" w:rsidR="00F662DC" w:rsidRDefault="00F662DC" w:rsidP="00F662DC">
      <w:r>
        <w:t>If you are interested, y</w:t>
      </w:r>
      <w:r w:rsidRPr="00567410">
        <w:t>ou will need to complete the Welcome Committee application form, if you have evidenced your suitability for the position you will then be invited to take part in an assessment centre style interview process.</w:t>
      </w:r>
    </w:p>
    <w:p w14:paraId="2EC5CB4A" w14:textId="77777777" w:rsidR="00854EF5" w:rsidRDefault="00854EF5"/>
    <w:sectPr w:rsidR="00854E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C7D8A"/>
    <w:multiLevelType w:val="hybridMultilevel"/>
    <w:tmpl w:val="DF066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0F00AF"/>
    <w:multiLevelType w:val="hybridMultilevel"/>
    <w:tmpl w:val="D94A9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624855"/>
    <w:multiLevelType w:val="hybridMultilevel"/>
    <w:tmpl w:val="5B763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2E4951"/>
    <w:multiLevelType w:val="hybridMultilevel"/>
    <w:tmpl w:val="C0F4E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8E2DB6"/>
    <w:multiLevelType w:val="hybridMultilevel"/>
    <w:tmpl w:val="B3DCB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2DC"/>
    <w:rsid w:val="00854EF5"/>
    <w:rsid w:val="00F66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71CCA"/>
  <w15:chartTrackingRefBased/>
  <w15:docId w15:val="{6DE6DD3F-EE51-493F-9B09-61417FED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2DC"/>
    <w:pPr>
      <w:spacing w:before="1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62DC"/>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4161</Characters>
  <Application>Microsoft Office Word</Application>
  <DocSecurity>0</DocSecurity>
  <Lines>34</Lines>
  <Paragraphs>9</Paragraphs>
  <ScaleCrop>false</ScaleCrop>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1</cp:revision>
  <dcterms:created xsi:type="dcterms:W3CDTF">2020-12-03T14:52:00Z</dcterms:created>
  <dcterms:modified xsi:type="dcterms:W3CDTF">2020-12-03T14:53:00Z</dcterms:modified>
</cp:coreProperties>
</file>